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704" w:rsidRPr="001C3704" w:rsidRDefault="001C3704" w:rsidP="007B4B70">
      <w:pPr>
        <w:spacing w:after="0" w:line="240" w:lineRule="atLeast"/>
        <w:jc w:val="right"/>
        <w:rPr>
          <w:rFonts w:ascii="Arial Black" w:eastAsia="Times New Roman" w:hAnsi="Arial Black" w:cs="Arial"/>
          <w:b/>
          <w:snapToGrid w:val="0"/>
          <w:sz w:val="28"/>
          <w:szCs w:val="28"/>
          <w:lang w:val="uk-UA" w:eastAsia="ru-RU"/>
        </w:rPr>
      </w:pPr>
      <w:r w:rsidRPr="001C3704">
        <w:rPr>
          <w:rFonts w:ascii="Arial Black" w:eastAsia="Times New Roman" w:hAnsi="Arial Black" w:cs="Arial"/>
          <w:b/>
          <w:snapToGrid w:val="0"/>
          <w:sz w:val="28"/>
          <w:szCs w:val="28"/>
          <w:lang w:val="uk-UA" w:eastAsia="ru-RU"/>
        </w:rPr>
        <w:t>Опитувальний лист</w:t>
      </w:r>
      <w:r w:rsidR="00056EFA">
        <w:rPr>
          <w:rFonts w:ascii="Arial Black" w:eastAsia="Times New Roman" w:hAnsi="Arial Black" w:cs="Arial"/>
          <w:b/>
          <w:snapToGrid w:val="0"/>
          <w:sz w:val="28"/>
          <w:szCs w:val="28"/>
          <w:lang w:val="uk-UA" w:eastAsia="ru-RU"/>
        </w:rPr>
        <w:t xml:space="preserve"> БІТП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9"/>
        <w:gridCol w:w="819"/>
        <w:gridCol w:w="929"/>
        <w:gridCol w:w="1153"/>
        <w:gridCol w:w="240"/>
        <w:gridCol w:w="120"/>
        <w:gridCol w:w="239"/>
        <w:gridCol w:w="836"/>
        <w:gridCol w:w="715"/>
        <w:gridCol w:w="126"/>
        <w:gridCol w:w="67"/>
        <w:gridCol w:w="56"/>
        <w:gridCol w:w="236"/>
        <w:gridCol w:w="478"/>
        <w:gridCol w:w="123"/>
        <w:gridCol w:w="155"/>
        <w:gridCol w:w="113"/>
        <w:gridCol w:w="247"/>
        <w:gridCol w:w="113"/>
        <w:gridCol w:w="243"/>
        <w:gridCol w:w="23"/>
        <w:gridCol w:w="453"/>
        <w:gridCol w:w="603"/>
        <w:gridCol w:w="365"/>
        <w:gridCol w:w="348"/>
      </w:tblGrid>
      <w:tr w:rsidR="001C3704" w:rsidRPr="001C3704" w:rsidTr="001C3704">
        <w:trPr>
          <w:trHeight w:val="215"/>
        </w:trPr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Замовник</w:t>
            </w:r>
          </w:p>
        </w:tc>
        <w:tc>
          <w:tcPr>
            <w:tcW w:w="7981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1C3704">
        <w:trPr>
          <w:trHeight w:val="215"/>
        </w:trPr>
        <w:tc>
          <w:tcPr>
            <w:tcW w:w="2554" w:type="dxa"/>
            <w:gridSpan w:val="3"/>
            <w:tcBorders>
              <w:lef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7981" w:type="dxa"/>
            <w:gridSpan w:val="23"/>
            <w:tcBorders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1C3704">
        <w:trPr>
          <w:trHeight w:val="215"/>
        </w:trPr>
        <w:tc>
          <w:tcPr>
            <w:tcW w:w="2554" w:type="dxa"/>
            <w:gridSpan w:val="3"/>
            <w:tcBorders>
              <w:lef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Представник</w:t>
            </w:r>
          </w:p>
        </w:tc>
        <w:tc>
          <w:tcPr>
            <w:tcW w:w="7981" w:type="dxa"/>
            <w:gridSpan w:val="23"/>
            <w:tcBorders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1C3704">
        <w:trPr>
          <w:trHeight w:val="21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Контакти</w:t>
            </w:r>
          </w:p>
        </w:tc>
        <w:tc>
          <w:tcPr>
            <w:tcW w:w="1278" w:type="dxa"/>
            <w:gridSpan w:val="2"/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Телефон:</w:t>
            </w:r>
          </w:p>
        </w:tc>
        <w:tc>
          <w:tcPr>
            <w:tcW w:w="7981" w:type="dxa"/>
            <w:gridSpan w:val="23"/>
            <w:tcBorders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1C3704">
        <w:trPr>
          <w:trHeight w:val="21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uk-UA" w:eastAsia="ru-RU"/>
              </w:rPr>
            </w:pP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7981" w:type="dxa"/>
            <w:gridSpan w:val="2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1C3704">
        <w:trPr>
          <w:trHeight w:val="215"/>
        </w:trPr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Найменування об’єкту</w:t>
            </w:r>
          </w:p>
        </w:tc>
        <w:tc>
          <w:tcPr>
            <w:tcW w:w="7981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1C3704">
        <w:trPr>
          <w:trHeight w:val="215"/>
        </w:trPr>
        <w:tc>
          <w:tcPr>
            <w:tcW w:w="2554" w:type="dxa"/>
            <w:gridSpan w:val="3"/>
            <w:tcBorders>
              <w:lef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Адреса об’єкту</w:t>
            </w:r>
          </w:p>
        </w:tc>
        <w:tc>
          <w:tcPr>
            <w:tcW w:w="7981" w:type="dxa"/>
            <w:gridSpan w:val="23"/>
            <w:tcBorders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1C3704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Джерело теплопостачання (</w:t>
            </w:r>
            <w:proofErr w:type="spellStart"/>
            <w:r w:rsidRPr="001C3704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ввод</w:t>
            </w:r>
            <w:proofErr w:type="spellEnd"/>
            <w:r w:rsidRPr="001C3704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тепла до будівлі)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Найменування параметру</w:t>
            </w:r>
          </w:p>
        </w:tc>
        <w:tc>
          <w:tcPr>
            <w:tcW w:w="243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Значення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Од. виміру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Джерело отримання тепла (теплова мережа або індивідуальна котельня)</w:t>
            </w:r>
          </w:p>
        </w:tc>
        <w:tc>
          <w:tcPr>
            <w:tcW w:w="243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Температура води в трубопроводі, що подає в теплову мережу (зима / літо)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C / 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C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Температура води в зворотному трубопроводі теплової мережі (зима / літо)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C / 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C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Тиск в трубопроводі, що подає в теплову мережу на вводі в ТП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кгс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/см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м.в.ст</w:t>
            </w:r>
            <w:proofErr w:type="spellEnd"/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Тиск в зворотному трубопроводі теплової мережі на вводі в ТП</w:t>
            </w:r>
          </w:p>
        </w:tc>
        <w:tc>
          <w:tcPr>
            <w:tcW w:w="1086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кгс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/см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м.в.ст</w:t>
            </w:r>
            <w:proofErr w:type="spellEnd"/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1C3704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Опалення </w:t>
            </w:r>
          </w:p>
        </w:tc>
      </w:tr>
      <w:tr w:rsidR="001C3704" w:rsidRPr="001C3704" w:rsidTr="00E75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Найменування параметру</w:t>
            </w:r>
          </w:p>
        </w:tc>
        <w:tc>
          <w:tcPr>
            <w:tcW w:w="230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Значення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Од. виміру</w:t>
            </w:r>
          </w:p>
        </w:tc>
      </w:tr>
      <w:tr w:rsidR="001C3704" w:rsidRPr="001C3704" w:rsidTr="00E75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Теплова потужність системи опалення</w:t>
            </w:r>
          </w:p>
        </w:tc>
        <w:tc>
          <w:tcPr>
            <w:tcW w:w="9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Гкал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/ч / кВт</w:t>
            </w:r>
          </w:p>
        </w:tc>
      </w:tr>
      <w:tr w:rsidR="001C3704" w:rsidRPr="001C3704" w:rsidTr="00E75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Температура води в трубопроводі, що подає на  систему опалення</w:t>
            </w:r>
          </w:p>
        </w:tc>
        <w:tc>
          <w:tcPr>
            <w:tcW w:w="2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C</w:t>
            </w:r>
          </w:p>
        </w:tc>
      </w:tr>
      <w:tr w:rsidR="001C3704" w:rsidRPr="001C3704" w:rsidTr="00E75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Температура води в зворотному трубопроводі системи опалення</w:t>
            </w:r>
          </w:p>
        </w:tc>
        <w:tc>
          <w:tcPr>
            <w:tcW w:w="2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C</w:t>
            </w:r>
          </w:p>
        </w:tc>
      </w:tr>
      <w:tr w:rsidR="001C3704" w:rsidRPr="001C3704" w:rsidTr="00E75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Перепад тиску в системі опалення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кгс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/см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м.в.ст</w:t>
            </w:r>
            <w:proofErr w:type="spellEnd"/>
          </w:p>
        </w:tc>
      </w:tr>
      <w:tr w:rsidR="001C3704" w:rsidRPr="001C3704" w:rsidTr="00E75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Максимальна відмітка (висота) системи опалення</w:t>
            </w:r>
          </w:p>
        </w:tc>
        <w:tc>
          <w:tcPr>
            <w:tcW w:w="2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</w:t>
            </w:r>
          </w:p>
        </w:tc>
      </w:tr>
      <w:tr w:rsidR="00A65D9E" w:rsidRPr="001C3704" w:rsidTr="00E75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E" w:rsidRPr="001C3704" w:rsidRDefault="00A65D9E" w:rsidP="005D2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Кількість незалежних контурів опалення будівлі</w:t>
            </w:r>
            <w:r w:rsidR="00E754B6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2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E" w:rsidRPr="001C3704" w:rsidRDefault="00A65D9E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D9E" w:rsidRPr="001C3704" w:rsidRDefault="00A65D9E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</w:tr>
      <w:tr w:rsidR="005D25EB" w:rsidRPr="001C3704" w:rsidTr="00A35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91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B" w:rsidRPr="001C3704" w:rsidRDefault="005D25EB" w:rsidP="00A35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Регулювання по контурах  (автоматичне/ручне)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5EB" w:rsidRPr="001C3704" w:rsidRDefault="005D25EB" w:rsidP="00A358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5EB" w:rsidRPr="001C3704" w:rsidRDefault="005D25EB" w:rsidP="00A358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5EB" w:rsidRPr="001C3704" w:rsidRDefault="005D25EB" w:rsidP="00A358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5EB" w:rsidRPr="001C3704" w:rsidRDefault="005D25EB" w:rsidP="00A358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Тип приєднання системи опалення</w:t>
            </w:r>
          </w:p>
        </w:tc>
        <w:tc>
          <w:tcPr>
            <w:tcW w:w="20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Залежне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Незалежне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Тип теплообмінника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Розбірний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Паяний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6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Встановлення розширювальних баків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5539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6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Встановлення водоміру на підживлення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5539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Гаряче водопостачання (ГВС)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Найменування параметру</w:t>
            </w:r>
          </w:p>
        </w:tc>
        <w:tc>
          <w:tcPr>
            <w:tcW w:w="243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Значення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Од. виміру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Теплова потужність  ГВС</w:t>
            </w:r>
          </w:p>
        </w:tc>
        <w:tc>
          <w:tcPr>
            <w:tcW w:w="10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Гкал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/ч / кВт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Температура холодної води</w:t>
            </w:r>
          </w:p>
        </w:tc>
        <w:tc>
          <w:tcPr>
            <w:tcW w:w="2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C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Необхідна температура гарячої води</w:t>
            </w:r>
          </w:p>
        </w:tc>
        <w:tc>
          <w:tcPr>
            <w:tcW w:w="2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C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Тиск холодної води до теплообмінника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кгс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/см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м.в.ст</w:t>
            </w:r>
            <w:proofErr w:type="spellEnd"/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Необхідний тиск гарячої води для забезпечення ГВС будівлі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кгс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/см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м.в.ст</w:t>
            </w:r>
            <w:proofErr w:type="spellEnd"/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Максимальна погодинна витрата води в системі  ГВС</w:t>
            </w:r>
          </w:p>
        </w:tc>
        <w:tc>
          <w:tcPr>
            <w:tcW w:w="2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3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/ч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Тип приєднання системи ГВС</w:t>
            </w:r>
          </w:p>
        </w:tc>
        <w:tc>
          <w:tcPr>
            <w:tcW w:w="20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 теплообмінником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Відкрита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Тип теплообмінника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Розбірний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Паяний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Необхідність встановлення насосів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Циркуляційно-підвищувальних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Циркуляційних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6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Необхідність встановлення лічильника гарячої води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553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right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lang w:val="uk-UA" w:eastAsia="ru-RU"/>
              </w:rPr>
              <w:t>Вентиляція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Найменування параметру</w:t>
            </w:r>
          </w:p>
        </w:tc>
        <w:tc>
          <w:tcPr>
            <w:tcW w:w="243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Значення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Од. виміру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Теплова потужність системи вентиляції</w:t>
            </w:r>
          </w:p>
        </w:tc>
        <w:tc>
          <w:tcPr>
            <w:tcW w:w="10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Гкал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/ч / кВт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Необхідна температура води в трубопроводі, що подає на систему вентиляції</w:t>
            </w:r>
          </w:p>
        </w:tc>
        <w:tc>
          <w:tcPr>
            <w:tcW w:w="2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0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C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7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Перепад тиску теплоносія в системі вентиляції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кгс</w:t>
            </w:r>
            <w:proofErr w:type="spellEnd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/см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м.в.ст</w:t>
            </w:r>
            <w:proofErr w:type="spellEnd"/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Тип приєднання системи вентиляції</w:t>
            </w:r>
          </w:p>
        </w:tc>
        <w:tc>
          <w:tcPr>
            <w:tcW w:w="20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Залежне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Незалежне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Тип теплообмінника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Розбірний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Паяний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lang w:val="uk-UA" w:eastAsia="ru-RU"/>
              </w:rPr>
              <w:t>Вузол обліку тепла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8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right="-302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Необхідність встановлення вузла обліку теплової енергії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530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707AD5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lang w:val="uk-UA"/>
              </w:rPr>
              <w:t>Автоматизація та керування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Локальна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7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Віддалена</w:t>
            </w:r>
          </w:p>
        </w:tc>
        <w:tc>
          <w:tcPr>
            <w:tcW w:w="17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178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Телемеханіка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fldChar w:fldCharType="end"/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lang w:val="uk-UA" w:eastAsia="ru-RU"/>
              </w:rPr>
              <w:t>Габаритні розміри теплового пункту</w:t>
            </w:r>
          </w:p>
        </w:tc>
      </w:tr>
      <w:tr w:rsidR="001C3704" w:rsidRPr="001C3704" w:rsidTr="002B1F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Габарит приміщення для ТП  (Д х Ш х В)</w:t>
            </w: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FORMTEXT </w:instrTex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x</w:t>
            </w:r>
          </w:p>
        </w:tc>
        <w:tc>
          <w:tcPr>
            <w:tcW w:w="11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FORMTEXT </w:instrTex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x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FORMTEXT </w:instrTex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</w:t>
            </w:r>
          </w:p>
        </w:tc>
      </w:tr>
      <w:tr w:rsidR="001C3704" w:rsidRPr="001C3704" w:rsidTr="007B4B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Габарит прорізів для внесення обладнання ТП   (Ш х В)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FORMTEXT </w:instrTex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x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instrText xml:space="preserve"> FORMTEXT </w:instrTex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separate"/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uk-UA" w:eastAsia="ru-RU"/>
              </w:rPr>
              <w:t> </w:t>
            </w:r>
            <w:r w:rsidRPr="001C3704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C370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</w:t>
            </w:r>
          </w:p>
        </w:tc>
      </w:tr>
      <w:tr w:rsidR="00E754B6" w:rsidRPr="009E0E10" w:rsidTr="00A35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54B6" w:rsidRPr="009E0E10" w:rsidRDefault="00E754B6" w:rsidP="00A35813">
            <w:pPr>
              <w:spacing w:after="0" w:line="240" w:lineRule="auto"/>
              <w:rPr>
                <w:rFonts w:ascii="Arial" w:hAnsi="Arial" w:cs="Arial"/>
                <w:color w:val="FF0000"/>
                <w:lang w:val="uk-UA"/>
              </w:rPr>
            </w:pP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instrText xml:space="preserve"> FORMTEXT </w:instrText>
            </w: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fldChar w:fldCharType="separate"/>
            </w:r>
            <w:r w:rsidRPr="009E0E10">
              <w:rPr>
                <w:rFonts w:ascii="Arial" w:hAnsi="Arial" w:cs="Arial"/>
                <w:noProof/>
                <w:color w:val="FF0000"/>
                <w:sz w:val="18"/>
                <w:szCs w:val="18"/>
                <w:lang w:val="uk-UA"/>
              </w:rPr>
              <w:t> </w:t>
            </w:r>
            <w:r w:rsidRPr="009E0E10">
              <w:rPr>
                <w:rFonts w:ascii="Arial" w:hAnsi="Arial" w:cs="Arial"/>
                <w:noProof/>
                <w:color w:val="FF0000"/>
                <w:sz w:val="18"/>
                <w:szCs w:val="18"/>
                <w:lang w:val="uk-UA"/>
              </w:rPr>
              <w:t> </w:t>
            </w:r>
            <w:r w:rsidRPr="009E0E10">
              <w:rPr>
                <w:rFonts w:ascii="Arial" w:hAnsi="Arial" w:cs="Arial"/>
                <w:noProof/>
                <w:color w:val="FF0000"/>
                <w:sz w:val="18"/>
                <w:szCs w:val="18"/>
                <w:lang w:val="uk-UA"/>
              </w:rPr>
              <w:t> </w:t>
            </w:r>
            <w:r w:rsidRPr="009E0E10">
              <w:rPr>
                <w:rFonts w:ascii="Arial" w:hAnsi="Arial" w:cs="Arial"/>
                <w:noProof/>
                <w:color w:val="FF0000"/>
                <w:sz w:val="18"/>
                <w:szCs w:val="18"/>
                <w:lang w:val="uk-UA"/>
              </w:rPr>
              <w:t> </w:t>
            </w:r>
            <w:r w:rsidRPr="009E0E10">
              <w:rPr>
                <w:rFonts w:ascii="Arial" w:hAnsi="Arial" w:cs="Arial"/>
                <w:noProof/>
                <w:color w:val="FF0000"/>
                <w:sz w:val="18"/>
                <w:szCs w:val="18"/>
                <w:lang w:val="uk-UA"/>
              </w:rPr>
              <w:t> </w:t>
            </w: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fldChar w:fldCharType="end"/>
            </w:r>
            <w:r w:rsidRPr="009E0E10">
              <w:rPr>
                <w:rFonts w:ascii="Arial" w:hAnsi="Arial" w:cs="Arial"/>
                <w:b/>
                <w:color w:val="FF0000"/>
                <w:lang w:val="uk-UA"/>
              </w:rPr>
              <w:t xml:space="preserve"> УВАГА !!!</w:t>
            </w:r>
            <w:r>
              <w:rPr>
                <w:rFonts w:ascii="Arial" w:hAnsi="Arial" w:cs="Arial"/>
                <w:b/>
                <w:color w:val="FF0000"/>
                <w:lang w:val="uk-UA"/>
              </w:rPr>
              <w:t xml:space="preserve"> </w:t>
            </w: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>У зв’язку з постійними змінами з поставками комплектуючих іноземного виробництва можлива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>:</w:t>
            </w: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754B6" w:rsidRPr="009E0E10" w:rsidTr="00A35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0535" w:type="dxa"/>
            <w:gridSpan w:val="2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54B6" w:rsidRPr="009E0E10" w:rsidRDefault="00E754B6" w:rsidP="00A35813">
            <w:pPr>
              <w:spacing w:after="0" w:line="240" w:lineRule="auto"/>
              <w:rPr>
                <w:rFonts w:ascii="Arial" w:hAnsi="Arial" w:cs="Arial"/>
                <w:color w:val="FF0000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 xml:space="preserve">  - </w:t>
            </w:r>
            <w:r w:rsidRPr="009E0E10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>зміна комплектації зі збереженням заявлених характеристик</w:t>
            </w:r>
          </w:p>
        </w:tc>
      </w:tr>
      <w:tr w:rsidR="00E754B6" w:rsidRPr="00553D0F" w:rsidTr="00A35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0535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B6" w:rsidRPr="009E0E10" w:rsidRDefault="00E754B6" w:rsidP="00A35813">
            <w:pPr>
              <w:spacing w:after="0" w:line="240" w:lineRule="auto"/>
              <w:rPr>
                <w:rFonts w:ascii="Arial" w:hAnsi="Arial" w:cs="Arial"/>
                <w:color w:val="FF0000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 xml:space="preserve">  - затримка виробництва </w:t>
            </w:r>
            <w:r w:rsidR="00056EFA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>БІТП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 xml:space="preserve"> до 3-х місяців</w:t>
            </w:r>
          </w:p>
        </w:tc>
      </w:tr>
      <w:tr w:rsidR="001C3704" w:rsidRPr="001C3704" w:rsidTr="007B4B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53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3704" w:rsidRPr="007B4B70" w:rsidRDefault="001C3704" w:rsidP="007B4B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uk-UA" w:eastAsia="ru-RU"/>
              </w:rPr>
            </w:pPr>
            <w:r w:rsidRPr="007B4B70">
              <w:rPr>
                <w:rFonts w:ascii="Arial" w:eastAsia="Times New Roman" w:hAnsi="Arial" w:cs="Arial"/>
                <w:i/>
                <w:sz w:val="20"/>
                <w:szCs w:val="20"/>
                <w:lang w:val="uk-UA" w:eastAsia="ru-RU"/>
              </w:rPr>
              <w:t>Додаткова інформація та побажання</w:t>
            </w:r>
            <w:r w:rsidR="007B4B70">
              <w:rPr>
                <w:rFonts w:ascii="Arial" w:eastAsia="Times New Roman" w:hAnsi="Arial" w:cs="Arial"/>
                <w:i/>
                <w:sz w:val="20"/>
                <w:szCs w:val="20"/>
                <w:lang w:val="uk-UA" w:eastAsia="ru-RU"/>
              </w:rPr>
              <w:t>:</w:t>
            </w:r>
          </w:p>
        </w:tc>
      </w:tr>
      <w:tr w:rsidR="001C3704" w:rsidRPr="001C3704" w:rsidTr="00100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0535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704" w:rsidRPr="001C3704" w:rsidRDefault="001C3704" w:rsidP="001C3704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ru-RU"/>
              </w:rPr>
            </w:pPr>
          </w:p>
        </w:tc>
      </w:tr>
    </w:tbl>
    <w:p w:rsidR="001C3704" w:rsidRPr="001C3704" w:rsidRDefault="001C3704" w:rsidP="001C370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sectPr w:rsidR="001C3704" w:rsidRPr="001C3704" w:rsidSect="001C3704">
      <w:footerReference w:type="default" r:id="rId6"/>
      <w:pgSz w:w="11906" w:h="16838" w:code="9"/>
      <w:pgMar w:top="397" w:right="454" w:bottom="397" w:left="1134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1B3" w:rsidRDefault="00A051B3">
      <w:pPr>
        <w:spacing w:after="0" w:line="240" w:lineRule="auto"/>
      </w:pPr>
      <w:r>
        <w:separator/>
      </w:r>
    </w:p>
  </w:endnote>
  <w:endnote w:type="continuationSeparator" w:id="0">
    <w:p w:rsidR="00A051B3" w:rsidRDefault="00A0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0"/>
      <w:gridCol w:w="5417"/>
    </w:tblGrid>
    <w:tr w:rsidR="00960533" w:rsidRPr="00774EB2" w:rsidTr="00774EB2">
      <w:trPr>
        <w:trHeight w:val="182"/>
      </w:trPr>
      <w:tc>
        <w:tcPr>
          <w:tcW w:w="4886" w:type="dxa"/>
          <w:vAlign w:val="center"/>
        </w:tcPr>
        <w:p w:rsidR="00960533" w:rsidRPr="00774EB2" w:rsidRDefault="001C3704" w:rsidP="00774EB2">
          <w:pPr>
            <w:pStyle w:val="2"/>
            <w:spacing w:after="0" w:line="240" w:lineRule="auto"/>
            <w:ind w:right="164"/>
            <w:jc w:val="right"/>
            <w:rPr>
              <w:rFonts w:ascii="Arial" w:hAnsi="Arial" w:cs="Arial"/>
              <w:noProof/>
              <w:sz w:val="14"/>
              <w:szCs w:val="14"/>
            </w:rPr>
          </w:pPr>
          <w:r w:rsidRPr="00774EB2">
            <w:rPr>
              <w:rFonts w:ascii="Arial" w:hAnsi="Arial" w:cs="Arial"/>
              <w:noProof/>
              <w:sz w:val="14"/>
              <w:szCs w:val="14"/>
            </w:rPr>
            <w:fldChar w:fldCharType="begin"/>
          </w:r>
          <w:r w:rsidRPr="00774EB2">
            <w:rPr>
              <w:rFonts w:ascii="Arial" w:hAnsi="Arial" w:cs="Arial"/>
              <w:noProof/>
              <w:sz w:val="14"/>
              <w:szCs w:val="14"/>
            </w:rPr>
            <w:instrText xml:space="preserve"> PAGE  \* ArabicDash  \* MERGEFORMAT </w:instrText>
          </w:r>
          <w:r w:rsidRPr="00774EB2">
            <w:rPr>
              <w:rFonts w:ascii="Arial" w:hAnsi="Arial" w:cs="Arial"/>
              <w:noProof/>
              <w:sz w:val="14"/>
              <w:szCs w:val="14"/>
            </w:rPr>
            <w:fldChar w:fldCharType="separate"/>
          </w:r>
          <w:r w:rsidR="005D25EB">
            <w:rPr>
              <w:rFonts w:ascii="Arial" w:hAnsi="Arial" w:cs="Arial"/>
              <w:noProof/>
              <w:sz w:val="14"/>
              <w:szCs w:val="14"/>
            </w:rPr>
            <w:t>- 2 -</w:t>
          </w:r>
          <w:r w:rsidRPr="00774EB2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  <w:tc>
        <w:tcPr>
          <w:tcW w:w="5462" w:type="dxa"/>
          <w:vAlign w:val="center"/>
        </w:tcPr>
        <w:p w:rsidR="00960533" w:rsidRPr="00C13A27" w:rsidRDefault="001C3704" w:rsidP="0017085D">
          <w:pPr>
            <w:pStyle w:val="a3"/>
            <w:ind w:right="190"/>
            <w:jc w:val="right"/>
            <w:rPr>
              <w:rFonts w:ascii="Arial" w:hAnsi="Arial" w:cs="Arial"/>
              <w:b/>
              <w:sz w:val="14"/>
              <w:szCs w:val="21"/>
            </w:rPr>
          </w:pPr>
          <w:r w:rsidRPr="00C13A27">
            <w:rPr>
              <w:rFonts w:ascii="Arial" w:hAnsi="Arial" w:cs="Arial"/>
              <w:b/>
              <w:sz w:val="14"/>
              <w:szCs w:val="21"/>
            </w:rPr>
            <w:t>ООО «Кельвион Машимпэкс»</w:t>
          </w:r>
        </w:p>
        <w:p w:rsidR="00960533" w:rsidRPr="004C06E1" w:rsidRDefault="00000000" w:rsidP="00D411ED">
          <w:pPr>
            <w:pStyle w:val="a3"/>
            <w:ind w:right="190"/>
            <w:jc w:val="right"/>
            <w:rPr>
              <w:rFonts w:ascii="Arial" w:hAnsi="Arial" w:cs="Arial"/>
              <w:b/>
              <w:sz w:val="21"/>
              <w:szCs w:val="21"/>
            </w:rPr>
          </w:pPr>
        </w:p>
        <w:p w:rsidR="00960533" w:rsidRPr="00774EB2" w:rsidRDefault="00000000" w:rsidP="00774EB2">
          <w:pPr>
            <w:pStyle w:val="2"/>
            <w:spacing w:after="0" w:line="240" w:lineRule="auto"/>
            <w:ind w:right="192"/>
            <w:jc w:val="right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960533" w:rsidRPr="00D475F2" w:rsidRDefault="00000000" w:rsidP="00D475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1B3" w:rsidRDefault="00A051B3">
      <w:pPr>
        <w:spacing w:after="0" w:line="240" w:lineRule="auto"/>
      </w:pPr>
      <w:r>
        <w:separator/>
      </w:r>
    </w:p>
  </w:footnote>
  <w:footnote w:type="continuationSeparator" w:id="0">
    <w:p w:rsidR="00A051B3" w:rsidRDefault="00A0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04"/>
    <w:rsid w:val="00056EFA"/>
    <w:rsid w:val="00100BAF"/>
    <w:rsid w:val="001C3704"/>
    <w:rsid w:val="00424405"/>
    <w:rsid w:val="004B1F3C"/>
    <w:rsid w:val="00560765"/>
    <w:rsid w:val="005D25EB"/>
    <w:rsid w:val="006D2747"/>
    <w:rsid w:val="00707AD5"/>
    <w:rsid w:val="007B4B70"/>
    <w:rsid w:val="00A051B3"/>
    <w:rsid w:val="00A65D9E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67C0"/>
  <w15:docId w15:val="{D2857E3F-92DA-1A4B-99DF-F0CAB79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C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37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C3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HiWay</dc:creator>
  <cp:lastModifiedBy>Microsoft Office User</cp:lastModifiedBy>
  <cp:revision>2</cp:revision>
  <cp:lastPrinted>2023-07-04T09:58:00Z</cp:lastPrinted>
  <dcterms:created xsi:type="dcterms:W3CDTF">2023-07-04T10:08:00Z</dcterms:created>
  <dcterms:modified xsi:type="dcterms:W3CDTF">2023-07-04T10:08:00Z</dcterms:modified>
</cp:coreProperties>
</file>